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cs="Times New Roman"/>
          <w:sz w:val="72"/>
          <w:szCs w:val="72"/>
        </w:rPr>
      </w:pPr>
      <w:r>
        <w:rPr>
          <w:rFonts w:cs="Times New Roman"/>
          <w:sz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-10795</wp:posOffset>
                </wp:positionV>
                <wp:extent cx="6130290" cy="4445"/>
                <wp:effectExtent l="0" t="6350" r="3810" b="825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32790" y="1050290"/>
                          <a:ext cx="6130290" cy="4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75pt;margin-top:-0.85pt;height:0.35pt;width:482.7pt;z-index:251660288;mso-width-relative:page;mso-height-relative:page;" filled="f" stroked="t" coordsize="21600,21600" o:gfxdata="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4BvcPWAAAACAEAAA8AAAAAAAAAAQAgAAAAIgAAAGRycy9kb3ducmV2LnhtbFBLAQIU&#10;ABQAAAAIAIdO4kC5/Dbe9QEAAMoDAAAOAAAAAAAAAAEAIAAAACUBAABkcnMvZTJvRG9jLnhtbFBL&#10;BQYAAAAABgAGAFkBAACM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ind w:firstLine="0" w:firstLineChars="0"/>
        <w:rPr>
          <w:rFonts w:cs="Times New Roman"/>
          <w:sz w:val="72"/>
          <w:szCs w:val="72"/>
        </w:rPr>
      </w:pPr>
    </w:p>
    <w:p>
      <w:pPr>
        <w:ind w:firstLine="0" w:firstLineChars="0"/>
        <w:rPr>
          <w:rFonts w:cs="Times New Roman"/>
          <w:sz w:val="72"/>
          <w:szCs w:val="72"/>
        </w:rPr>
      </w:pPr>
    </w:p>
    <w:p>
      <w:pPr>
        <w:ind w:firstLine="0" w:firstLineChars="0"/>
        <w:rPr>
          <w:rFonts w:cs="Times New Roman"/>
          <w:sz w:val="72"/>
          <w:szCs w:val="72"/>
        </w:rPr>
      </w:pPr>
    </w:p>
    <w:p>
      <w:pPr>
        <w:ind w:firstLine="0" w:firstLineChars="0"/>
        <w:jc w:val="center"/>
        <w:rPr>
          <w:rFonts w:cs="Times New Roman"/>
          <w:b/>
          <w:bCs/>
          <w:sz w:val="72"/>
          <w:szCs w:val="72"/>
        </w:rPr>
      </w:pPr>
      <w:r>
        <w:rPr>
          <w:rFonts w:hint="eastAsia" w:cs="Times New Roman"/>
          <w:b/>
          <w:bCs/>
          <w:sz w:val="72"/>
          <w:szCs w:val="72"/>
        </w:rPr>
        <w:t>统计</w:t>
      </w:r>
      <w:r>
        <w:rPr>
          <w:rFonts w:cs="Times New Roman"/>
          <w:b/>
          <w:bCs/>
          <w:sz w:val="72"/>
          <w:szCs w:val="72"/>
        </w:rPr>
        <w:t>分析报告</w:t>
      </w:r>
    </w:p>
    <w:p>
      <w:pPr>
        <w:ind w:firstLine="880"/>
        <w:rPr>
          <w:rFonts w:eastAsia="黑体" w:cs="Times New Roman"/>
          <w:sz w:val="44"/>
        </w:rPr>
      </w:pPr>
    </w:p>
    <w:p>
      <w:pPr>
        <w:ind w:firstLine="880"/>
        <w:rPr>
          <w:rFonts w:eastAsia="黑体" w:cs="Times New Roman"/>
          <w:sz w:val="44"/>
        </w:rPr>
      </w:pPr>
    </w:p>
    <w:p>
      <w:pPr>
        <w:ind w:firstLine="880"/>
        <w:rPr>
          <w:rFonts w:eastAsia="黑体" w:cs="Times New Roman"/>
          <w:sz w:val="44"/>
        </w:rPr>
      </w:pPr>
    </w:p>
    <w:p>
      <w:pPr>
        <w:ind w:firstLine="880"/>
        <w:rPr>
          <w:rFonts w:eastAsia="黑体" w:cs="Times New Roman"/>
          <w:sz w:val="44"/>
        </w:rPr>
      </w:pPr>
    </w:p>
    <w:p>
      <w:pPr>
        <w:ind w:firstLine="880"/>
        <w:rPr>
          <w:rFonts w:eastAsia="黑体" w:cs="Times New Roman"/>
          <w:sz w:val="44"/>
        </w:rPr>
      </w:pPr>
    </w:p>
    <w:p>
      <w:pPr>
        <w:spacing w:line="480" w:lineRule="auto"/>
        <w:ind w:firstLine="1680" w:firstLineChars="700"/>
        <w:rPr>
          <w:rFonts w:cs="Times New Roman"/>
          <w:sz w:val="32"/>
          <w:u w:val="single"/>
        </w:rPr>
      </w:pP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2336800</wp:posOffset>
                </wp:positionH>
                <wp:positionV relativeFrom="paragraph">
                  <wp:posOffset>315595</wp:posOffset>
                </wp:positionV>
                <wp:extent cx="2159635" cy="0"/>
                <wp:effectExtent l="0" t="6350" r="12065" b="635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4pt;margin-top:24.85pt;height:0pt;width:170.05pt;z-index:251661312;mso-width-relative:page;mso-height-relative:page;" filled="f" stroked="t" coordsize="21600,21600" o:gfxdata="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VFcSr2AAAAAkBAAAPAAAAAAAAAAEAIAAA&#10;ACIAAABkcnMvZG93bnJldi54bWxQSwECFAAUAAAACACHTuJAUnQZCAwCAAABBAAADgAAAAAAAAAB&#10;ACAAAAAnAQAAZHJzL2Uyb0RvYy54bWxQSwUGAAAAAAYABgBZAQAAp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6896735</wp:posOffset>
                </wp:positionV>
                <wp:extent cx="2160270" cy="0"/>
                <wp:effectExtent l="0" t="6350" r="11430" b="635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82.35pt;margin-top:543.05pt;height:0pt;width:170.1pt;z-index:251665408;mso-width-relative:page;mso-height-relative:page;" filled="f" stroked="t" coordsize="21600,21600" o:gfxdata="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ukE2NkAAAANAQAADwAAAAAAAAABACAAAAAi&#10;AAAAZHJzL2Rvd25yZXYueG1sUEsBAhQAFAAAAAgAh07iQFOk5TYJAgAAAQQAAA4AAAAAAAAAAQAg&#10;AAAAKAEAAGRycy9lMm9Eb2MueG1sUEsFBgAAAAAGAAYAWQEAAKM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3593465</wp:posOffset>
                </wp:positionH>
                <wp:positionV relativeFrom="paragraph">
                  <wp:posOffset>7322185</wp:posOffset>
                </wp:positionV>
                <wp:extent cx="2160270" cy="0"/>
                <wp:effectExtent l="0" t="6350" r="11430" b="635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82.95pt;margin-top:576.55pt;height:0pt;width:170.1pt;z-index:251666432;mso-width-relative:page;mso-height-relative:page;" filled="f" stroked="t" coordsize="21600,21600" o:gfxdata="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UFhXs2AAAAA0BAAAPAAAAAAAAAAEAIAAAACIA&#10;AABkcnMvZG93bnJldi54bWxQSwECFAAUAAAACACHTuJArPASWwkCAAABBAAADgAAAAAAAAABACAA&#10;AAAnAQAAZHJzL2Uyb0RvYy54bWxQSwUGAAAAAAYABgBZAQAAo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6744335</wp:posOffset>
                </wp:positionV>
                <wp:extent cx="2160270" cy="0"/>
                <wp:effectExtent l="0" t="6350" r="11430" b="635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0.35pt;margin-top:531.05pt;height:0pt;width:170.1pt;z-index:251663360;mso-width-relative:page;mso-height-relative:page;" filled="f" stroked="t" coordsize="21600,21600" o:gfxdata="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F4r/f9kAAAANAQAADwAAAAAAAAABACAAAAAi&#10;AAAAZHJzL2Rvd25yZXYueG1sUEsBAhQAFAAAAAgAh07iQK0NC+0JAgAAAQQAAA4AAAAAAAAAAQAg&#10;AAAAKAEAAGRycy9lMm9Eb2MueG1sUEsFBgAAAAAGAAYAWQEAAKM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3441065</wp:posOffset>
                </wp:positionH>
                <wp:positionV relativeFrom="paragraph">
                  <wp:posOffset>7169785</wp:posOffset>
                </wp:positionV>
                <wp:extent cx="2160270" cy="0"/>
                <wp:effectExtent l="0" t="6350" r="11430" b="635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0.95pt;margin-top:564.55pt;height:0pt;width:170.1pt;z-index:251664384;mso-width-relative:page;mso-height-relative:page;" filled="f" stroked="t" coordsize="21600,21600" o:gfxdata="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0s+VWNkAAAANAQAADwAAAAAAAAABACAAAAAi&#10;AAAAZHJzL2Rvd25yZXYueG1sUEsBAhQAFAAAAAgAh07iQFJZ/IAJAgAAAQQAAA4AAAAAAAAAAQAg&#10;AAAAKAEAAGRycy9lMm9Eb2MueG1sUEsFBgAAAAAGAAYAWQEAAKM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  <w:b/>
          <w:sz w:val="32"/>
        </w:rPr>
        <w:t xml:space="preserve">检查单号：        </w:t>
      </w:r>
    </w:p>
    <w:p>
      <w:pPr>
        <w:spacing w:line="480" w:lineRule="auto"/>
        <w:ind w:firstLine="1680" w:firstLineChars="700"/>
        <w:rPr>
          <w:rFonts w:cs="Times New Roman"/>
          <w:b/>
          <w:sz w:val="32"/>
        </w:rPr>
      </w:pP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2344420</wp:posOffset>
                </wp:positionH>
                <wp:positionV relativeFrom="paragraph">
                  <wp:posOffset>320040</wp:posOffset>
                </wp:positionV>
                <wp:extent cx="2160270" cy="0"/>
                <wp:effectExtent l="0" t="6350" r="11430" b="63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4.6pt;margin-top:25.2pt;height:0pt;width:170.1pt;z-index:251662336;mso-width-relative:page;mso-height-relative:page;" filled="f" stroked="t" coordsize="21600,21600" o:gfxdata="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6FHQj1wAAAAkBAAAPAAAAAAAAAAEAIAAAACIAAABk&#10;cnMvZG93bnJldi54bWxQSwECFAAUAAAACACHTuJAXT2OtgcCAAABBAAADgAAAAAAAAABACAAAAAm&#10;AQAAZHJzL2Uyb0RvYy54bWxQSwUGAAAAAAYABgBZAQAAn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  <w:b/>
          <w:sz w:val="32"/>
        </w:rPr>
        <w:t xml:space="preserve">客户姓名：        </w:t>
      </w:r>
    </w:p>
    <w:p>
      <w:pPr>
        <w:spacing w:line="480" w:lineRule="auto"/>
        <w:ind w:firstLine="1680" w:firstLineChars="700"/>
        <w:rPr>
          <w:rFonts w:cs="Times New Roman"/>
          <w:b/>
          <w:sz w:val="32"/>
        </w:rPr>
      </w:pP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2344420</wp:posOffset>
                </wp:positionH>
                <wp:positionV relativeFrom="paragraph">
                  <wp:posOffset>320040</wp:posOffset>
                </wp:positionV>
                <wp:extent cx="2160270" cy="0"/>
                <wp:effectExtent l="0" t="6350" r="11430" b="635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4.6pt;margin-top:25.2pt;height:0pt;width:170.1pt;z-index:251667456;mso-width-relative:page;mso-height-relative:page;" filled="f" stroked="t" coordsize="21600,21600" o:gfxdata="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+hR0I9cAAAAJAQAADwAAAAAAAAABACAAAAAiAAAA&#10;ZHJzL2Rvd25yZXYueG1sUEsBAhQAFAAAAAgAh07iQO8MUOwIAgAAAQQAAA4AAAAAAAAAAQAgAAAA&#10;JgEAAGRycy9lMm9Eb2MueG1sUEsFBgAAAAAGAAYAWQEAAKA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  <w:b/>
          <w:sz w:val="32"/>
        </w:rPr>
        <w:t xml:space="preserve">数    量：         </w:t>
      </w:r>
    </w:p>
    <w:p>
      <w:pPr>
        <w:ind w:firstLine="480"/>
        <w:rPr>
          <w:rFonts w:cs="Times New Roman"/>
        </w:rPr>
      </w:pPr>
    </w:p>
    <w:p>
      <w:pPr>
        <w:ind w:firstLine="480"/>
        <w:rPr>
          <w:rFonts w:cs="Times New Roman"/>
        </w:rPr>
      </w:pPr>
    </w:p>
    <w:p>
      <w:pPr>
        <w:ind w:firstLine="480"/>
        <w:rPr>
          <w:rFonts w:cs="Times New Roman"/>
        </w:rPr>
      </w:pPr>
    </w:p>
    <w:p>
      <w:pPr>
        <w:ind w:firstLine="480"/>
        <w:rPr>
          <w:rFonts w:cs="Times New Roman"/>
        </w:rPr>
      </w:pPr>
      <w:r>
        <w:rPr>
          <w:rFonts w:cs="Times New Roman"/>
        </w:rPr>
        <w:t>机构信息：</w:t>
      </w:r>
      <w:r>
        <w:rPr>
          <w:rFonts w:hint="eastAsia" w:cs="Times New Roman"/>
        </w:rPr>
        <w:t>湖南艾方生物科技有限公司</w:t>
      </w:r>
    </w:p>
    <w:p>
      <w:pPr>
        <w:ind w:firstLine="480"/>
        <w:rPr>
          <w:rFonts w:cs="Times New Roman"/>
        </w:rPr>
      </w:pPr>
      <w:r>
        <w:rPr>
          <w:rFonts w:cs="Times New Roman"/>
        </w:rPr>
        <w:t>地    址：</w:t>
      </w:r>
      <w:r>
        <w:rPr>
          <w:rFonts w:hint="eastAsia" w:cs="Times New Roman"/>
        </w:rPr>
        <w:t>长沙高新开发区麓云路100号兴工国际产业园11栋303B</w:t>
      </w:r>
      <w:r>
        <w:rPr>
          <w:rFonts w:cs="Times New Roman"/>
        </w:rPr>
        <w:t xml:space="preserve">                     </w:t>
      </w:r>
    </w:p>
    <w:p>
      <w:pPr>
        <w:ind w:firstLine="480"/>
        <w:rPr>
          <w:rFonts w:hint="default" w:eastAsia="宋体" w:cs="Times New Roman"/>
          <w:lang w:val="en-US" w:eastAsia="zh-CN"/>
        </w:rPr>
      </w:pPr>
      <w:r>
        <w:rPr>
          <w:rFonts w:cs="Times New Roman"/>
        </w:rPr>
        <w:t>联系电话：</w:t>
      </w:r>
      <w:r>
        <w:rPr>
          <w:rFonts w:hint="eastAsia" w:cs="Times New Roman"/>
        </w:rPr>
        <w:t>0731-85584686</w:t>
      </w:r>
      <w:r>
        <w:rPr>
          <w:rFonts w:cs="Times New Roman"/>
        </w:rPr>
        <w:t xml:space="preserve">  13</w:t>
      </w:r>
      <w:r>
        <w:rPr>
          <w:rFonts w:hint="eastAsia" w:cs="Times New Roman"/>
          <w:lang w:val="en-US" w:eastAsia="zh-CN"/>
        </w:rPr>
        <w:t>627489723</w:t>
      </w:r>
    </w:p>
    <w:p>
      <w:pPr>
        <w:ind w:firstLine="480"/>
        <w:rPr>
          <w:rFonts w:cs="Times New Roman"/>
        </w:rPr>
      </w:pPr>
      <w:r>
        <w:rPr>
          <w:rFonts w:cs="Times New Roman"/>
        </w:rPr>
        <w:t>公司网址：</w:t>
      </w:r>
      <w:r>
        <w:rPr>
          <w:rFonts w:hint="eastAsia" w:cs="Times New Roman"/>
        </w:rPr>
        <w:t>http://www.afantibody.cn/</w:t>
      </w:r>
    </w:p>
    <w:p>
      <w:pPr>
        <w:ind w:firstLine="480"/>
        <w:rPr>
          <w:rFonts w:cs="Times New Roman"/>
        </w:rPr>
      </w:pPr>
      <w:r>
        <w:rPr>
          <w:rFonts w:cs="Times New Roman"/>
        </w:rPr>
        <w:br w:type="page"/>
      </w:r>
    </w:p>
    <w:p>
      <w:pPr>
        <w:spacing w:before="312" w:beforeLines="100" w:after="312" w:afterLines="100"/>
        <w:ind w:firstLine="0" w:firstLineChars="0"/>
        <w:rPr>
          <w:rFonts w:cs="Times New Roman"/>
          <w:b/>
          <w:bCs/>
          <w:color w:val="000000"/>
          <w:sz w:val="10"/>
          <w:szCs w:val="10"/>
        </w:rPr>
      </w:pPr>
    </w:p>
    <w:p>
      <w:pPr>
        <w:spacing w:before="312" w:beforeLines="100" w:after="312" w:afterLines="100"/>
        <w:ind w:firstLine="0" w:firstLineChars="0"/>
        <w:jc w:val="center"/>
        <w:rPr>
          <w:rFonts w:cs="Times New Roman"/>
          <w:b/>
          <w:bCs/>
          <w:color w:val="000000"/>
          <w:sz w:val="32"/>
          <w:szCs w:val="28"/>
        </w:rPr>
      </w:pPr>
      <w:r>
        <w:rPr>
          <w:rFonts w:cs="Times New Roman"/>
          <w:b/>
          <w:bCs/>
          <w:color w:val="000000"/>
          <w:sz w:val="32"/>
          <w:szCs w:val="28"/>
        </w:rPr>
        <w:t>声  明</w:t>
      </w:r>
    </w:p>
    <w:p>
      <w:pPr>
        <w:ind w:left="480" w:hanging="480" w:hangingChars="200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一、严格按照客户指定的要求或其他标准有效版本进行检查，确保检查数据的准确性，为客户提供科学、客观、准确、高效的服务。</w:t>
      </w:r>
    </w:p>
    <w:p>
      <w:pPr>
        <w:ind w:left="480" w:hanging="480" w:hangingChars="200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二、对检查结果和客户提供的技术资料保密，保护客户的知识产权和经济利益。</w:t>
      </w:r>
    </w:p>
    <w:p>
      <w:pPr>
        <w:ind w:firstLine="480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三、检查报告以电子档的形式发送，一份本中心存档（半年内），一份发送委托方。</w:t>
      </w:r>
    </w:p>
    <w:p>
      <w:pPr>
        <w:ind w:left="480" w:hanging="480" w:hangingChars="200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四、检查报告擅自修改无效，且只对本次检查样品负责。</w:t>
      </w:r>
    </w:p>
    <w:p>
      <w:pPr>
        <w:ind w:left="480" w:hanging="480" w:hangingChars="200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五、若对检查报告有异议，应于收到报告之日起15日内向本中心提出，收到异议后立即复核结果，并做出相应说明。</w:t>
      </w:r>
    </w:p>
    <w:p>
      <w:pPr>
        <w:ind w:firstLine="480"/>
        <w:rPr>
          <w:rFonts w:cs="Times New Roman"/>
          <w:bCs/>
          <w:color w:val="000000"/>
          <w:szCs w:val="28"/>
        </w:rPr>
      </w:pPr>
    </w:p>
    <w:p>
      <w:pPr>
        <w:ind w:firstLine="480"/>
        <w:rPr>
          <w:rFonts w:cs="Times New Roman"/>
        </w:rPr>
      </w:pPr>
    </w:p>
    <w:p>
      <w:pPr>
        <w:ind w:firstLine="480"/>
        <w:rPr>
          <w:rFonts w:cs="Times New Roman"/>
        </w:rPr>
      </w:pPr>
    </w:p>
    <w:p>
      <w:pPr>
        <w:ind w:firstLine="480"/>
        <w:rPr>
          <w:rFonts w:cs="Times New Roman"/>
        </w:rPr>
      </w:pPr>
    </w:p>
    <w:p>
      <w:pPr>
        <w:ind w:firstLine="480"/>
        <w:rPr>
          <w:rFonts w:cs="Times New Roman"/>
        </w:rPr>
      </w:pPr>
    </w:p>
    <w:p>
      <w:pPr>
        <w:ind w:firstLine="480"/>
        <w:rPr>
          <w:rFonts w:cs="Times New Roman"/>
        </w:rPr>
      </w:pPr>
    </w:p>
    <w:p>
      <w:pPr>
        <w:ind w:firstLine="480"/>
        <w:rPr>
          <w:rFonts w:cs="Times New Roman"/>
        </w:rPr>
      </w:pPr>
    </w:p>
    <w:p>
      <w:pPr>
        <w:ind w:firstLine="480"/>
        <w:rPr>
          <w:rFonts w:cs="Times New Roman"/>
        </w:rPr>
      </w:pPr>
    </w:p>
    <w:p>
      <w:pPr>
        <w:ind w:firstLine="480"/>
        <w:rPr>
          <w:rFonts w:cs="Times New Roman"/>
        </w:rPr>
      </w:pPr>
    </w:p>
    <w:p>
      <w:pPr>
        <w:ind w:firstLine="480"/>
        <w:rPr>
          <w:rFonts w:cs="Times New Roman"/>
        </w:rPr>
      </w:pPr>
    </w:p>
    <w:p>
      <w:pPr>
        <w:ind w:firstLine="480"/>
        <w:rPr>
          <w:rFonts w:cs="Times New Roman"/>
        </w:rPr>
      </w:pPr>
    </w:p>
    <w:p>
      <w:pPr>
        <w:ind w:firstLine="480"/>
        <w:rPr>
          <w:rFonts w:cs="Times New Roman"/>
        </w:rPr>
      </w:pPr>
    </w:p>
    <w:p>
      <w:pPr>
        <w:ind w:firstLine="480"/>
        <w:rPr>
          <w:rFonts w:cs="Times New Roman"/>
        </w:rPr>
      </w:pPr>
    </w:p>
    <w:p>
      <w:pPr>
        <w:ind w:firstLine="480"/>
        <w:rPr>
          <w:rFonts w:cs="Times New Roman"/>
        </w:rPr>
      </w:pPr>
      <w:r>
        <w:rPr>
          <w:rFonts w:cs="Times New Roman"/>
        </w:rPr>
        <w:t>机构信息：</w:t>
      </w:r>
      <w:r>
        <w:rPr>
          <w:rFonts w:hint="eastAsia" w:cs="Times New Roman"/>
        </w:rPr>
        <w:t>湖南艾方生物科技有限公司</w:t>
      </w:r>
    </w:p>
    <w:p>
      <w:pPr>
        <w:ind w:firstLine="480"/>
        <w:rPr>
          <w:rFonts w:cs="Times New Roman"/>
        </w:rPr>
      </w:pPr>
      <w:r>
        <w:rPr>
          <w:rFonts w:cs="Times New Roman"/>
        </w:rPr>
        <w:t>地    址：</w:t>
      </w:r>
      <w:r>
        <w:rPr>
          <w:rFonts w:hint="eastAsia" w:cs="Times New Roman"/>
        </w:rPr>
        <w:t>长沙高新开发区麓云路100号兴工国际产业园11栋303B</w:t>
      </w:r>
      <w:r>
        <w:rPr>
          <w:rFonts w:cs="Times New Roman"/>
        </w:rPr>
        <w:t xml:space="preserve">                     </w:t>
      </w:r>
    </w:p>
    <w:p>
      <w:pPr>
        <w:ind w:firstLine="480"/>
        <w:rPr>
          <w:rFonts w:hint="default" w:eastAsia="宋体" w:cs="Times New Roman"/>
          <w:lang w:val="en-US" w:eastAsia="zh-CN"/>
        </w:rPr>
      </w:pPr>
      <w:r>
        <w:rPr>
          <w:rFonts w:cs="Times New Roman"/>
        </w:rPr>
        <w:t>联系电话：</w:t>
      </w:r>
      <w:r>
        <w:rPr>
          <w:rFonts w:hint="eastAsia" w:cs="Times New Roman"/>
        </w:rPr>
        <w:t>0731-85584686</w:t>
      </w:r>
      <w:r>
        <w:rPr>
          <w:rFonts w:cs="Times New Roman"/>
        </w:rPr>
        <w:t xml:space="preserve">  13</w:t>
      </w:r>
      <w:r>
        <w:rPr>
          <w:rFonts w:hint="eastAsia" w:cs="Times New Roman"/>
          <w:lang w:val="en-US" w:eastAsia="zh-CN"/>
        </w:rPr>
        <w:t>627489723</w:t>
      </w:r>
    </w:p>
    <w:p>
      <w:pPr>
        <w:ind w:firstLine="480"/>
        <w:rPr>
          <w:rFonts w:cs="Times New Roman"/>
        </w:rPr>
      </w:pPr>
      <w:r>
        <w:rPr>
          <w:rFonts w:cs="Times New Roman"/>
        </w:rPr>
        <w:t>公司网址：</w:t>
      </w:r>
      <w:r>
        <w:rPr>
          <w:rFonts w:hint="eastAsia" w:cs="Times New Roman"/>
        </w:rPr>
        <w:t>http://www.afantibody.cn/</w:t>
      </w:r>
    </w:p>
    <w:p>
      <w:pPr>
        <w:pStyle w:val="2"/>
        <w:spacing w:before="312" w:after="312"/>
        <w:jc w:val="both"/>
        <w:rPr>
          <w:rFonts w:cs="Times New Roman"/>
        </w:rPr>
      </w:pPr>
      <w:r>
        <w:rPr>
          <w:rFonts w:cs="Times New Roman"/>
        </w:rPr>
        <w:t>一、</w:t>
      </w:r>
      <w:r>
        <w:rPr>
          <w:rFonts w:hint="eastAsia" w:cs="Times New Roman"/>
        </w:rPr>
        <w:t>统计学</w:t>
      </w:r>
      <w:r>
        <w:rPr>
          <w:rFonts w:cs="Times New Roman"/>
        </w:rPr>
        <w:t>方法</w:t>
      </w:r>
    </w:p>
    <w:p>
      <w:pPr>
        <w:ind w:firstLine="480"/>
        <w:rPr>
          <w:rFonts w:hint="eastAsia"/>
        </w:rPr>
      </w:pPr>
      <w:r>
        <w:rPr>
          <w:rFonts w:hint="eastAsia"/>
        </w:rPr>
        <w:t>数据统计分析使用S</w:t>
      </w:r>
      <w:r>
        <w:t>PSS</w:t>
      </w:r>
      <w:r>
        <w:rPr>
          <w:rFonts w:hint="eastAsia"/>
        </w:rPr>
        <w:t>完成，使用GraphPad Prism8.0软件绘制柱状统计图。数据采用平均值±标准差(mean±</w:t>
      </w:r>
      <w:r>
        <w:rPr>
          <w:i/>
          <w:iCs/>
        </w:rPr>
        <w:t>s</w:t>
      </w:r>
      <w:r>
        <w:rPr>
          <w:rFonts w:hint="eastAsia"/>
        </w:rPr>
        <w:t>)或平均值±标准误(mean±SEM)表示。样本间的两组比较采用T检验分析，样本间的多组方差分析采用ANOVA 检验。</w:t>
      </w:r>
      <w:r>
        <w:rPr>
          <w:rFonts w:hint="eastAsia"/>
          <w:i/>
          <w:iCs/>
        </w:rPr>
        <w:t>P</w:t>
      </w:r>
      <w:r>
        <w:rPr>
          <w:rFonts w:hint="eastAsia"/>
        </w:rPr>
        <w:t>&lt;0.05认为差异有统计学意义。</w:t>
      </w:r>
    </w:p>
    <w:p>
      <w:pPr>
        <w:ind w:firstLine="480"/>
      </w:pPr>
      <w:r>
        <w:rPr>
          <w:rFonts w:hint="eastAsia"/>
        </w:rPr>
        <w:t>分析某蛋白表达情况与临床病理情况之间的相关性可采用卡方检验；分析两蛋白表达的相关性可采用Spearman 相关性分析方法；Kaplan Meier 法用于绘制生存曲线；Log-rank 检验用于分析基因表达与临床预后的相关性。</w:t>
      </w:r>
      <w:r>
        <w:rPr>
          <w:rFonts w:hint="eastAsia"/>
          <w:i/>
          <w:iCs/>
        </w:rPr>
        <w:t>P</w:t>
      </w:r>
      <w:r>
        <w:rPr>
          <w:rFonts w:hint="eastAsia"/>
        </w:rPr>
        <w:t>&lt;0.05认为差异有统计学意义。</w:t>
      </w:r>
    </w:p>
    <w:p>
      <w:pPr>
        <w:pStyle w:val="2"/>
        <w:spacing w:before="312" w:after="312"/>
        <w:rPr>
          <w:rFonts w:cs="Times New Roman"/>
        </w:rPr>
      </w:pPr>
      <w:r>
        <w:rPr>
          <w:rFonts w:cs="Times New Roman"/>
        </w:rPr>
        <w:t>二、</w:t>
      </w:r>
      <w:r>
        <w:rPr>
          <w:rFonts w:hint="eastAsia" w:cs="Times New Roman"/>
        </w:rPr>
        <w:t>分析结果</w:t>
      </w:r>
      <w:r>
        <w:rPr>
          <w:rFonts w:cs="Times New Roman"/>
        </w:rPr>
        <w:t xml:space="preserve"> </w:t>
      </w:r>
    </w:p>
    <w:p>
      <w:pPr>
        <w:pStyle w:val="2"/>
        <w:spacing w:before="312" w:after="312"/>
      </w:pPr>
      <w:r>
        <w:rPr>
          <w:rFonts w:hint="eastAsia"/>
        </w:rPr>
        <w:t>1</w:t>
      </w:r>
      <w:r>
        <w:t xml:space="preserve">.1 </w:t>
      </w:r>
      <w:r>
        <w:rPr>
          <w:rFonts w:hint="eastAsia"/>
        </w:rPr>
        <w:t>因子表达水平组间差异:单因素方差分析</w:t>
      </w:r>
    </w:p>
    <w:p>
      <w:pPr>
        <w:ind w:firstLine="480"/>
        <w:jc w:val="center"/>
      </w:pPr>
      <w:r>
        <w:drawing>
          <wp:inline distT="0" distB="0" distL="0" distR="0">
            <wp:extent cx="2753360" cy="3172460"/>
            <wp:effectExtent l="0" t="0" r="2540" b="2540"/>
            <wp:docPr id="126741424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414240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9057" cy="317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025775" cy="2710815"/>
            <wp:effectExtent l="0" t="0" r="9525" b="6985"/>
            <wp:docPr id="15668045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804523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6314" cy="271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</w:pPr>
    </w:p>
    <w:p>
      <w:pPr>
        <w:ind w:firstLine="0" w:firstLineChars="0"/>
        <w:jc w:val="center"/>
        <w:rPr>
          <w:rFonts w:hint="eastAsia"/>
        </w:rPr>
      </w:pPr>
    </w:p>
    <w:p>
      <w:pPr>
        <w:pStyle w:val="2"/>
        <w:spacing w:before="312" w:after="312"/>
      </w:pPr>
      <w:r>
        <w:rPr>
          <w:rFonts w:hint="eastAsia"/>
        </w:rPr>
        <w:t>1</w:t>
      </w:r>
      <w:r>
        <w:t>.2</w:t>
      </w:r>
      <w:r>
        <w:rPr>
          <w:rFonts w:hint="eastAsia"/>
        </w:rPr>
        <w:t xml:space="preserve"> </w:t>
      </w:r>
      <w:r>
        <w:t>A</w:t>
      </w:r>
      <w:r>
        <w:rPr>
          <w:rFonts w:hint="eastAsia"/>
        </w:rPr>
        <w:t>蛋白在癌和癌旁组织中的表达差异分析：卡方检验。</w:t>
      </w:r>
    </w:p>
    <w:p>
      <w:pPr>
        <w:ind w:firstLine="0" w:firstLineChars="0"/>
        <w:jc w:val="center"/>
        <w:rPr>
          <w:rFonts w:hint="eastAsia"/>
        </w:rPr>
      </w:pPr>
      <w:r>
        <w:drawing>
          <wp:inline distT="0" distB="0" distL="0" distR="0">
            <wp:extent cx="6120130" cy="4087495"/>
            <wp:effectExtent l="0" t="0" r="1270" b="1905"/>
            <wp:docPr id="103894614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946140" name="图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8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550"/>
        <w:gridCol w:w="1766"/>
        <w:gridCol w:w="1712"/>
        <w:gridCol w:w="1537"/>
        <w:gridCol w:w="153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tcBorders>
              <w:bottom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</w:rPr>
            </w:pPr>
          </w:p>
        </w:tc>
        <w:tc>
          <w:tcPr>
            <w:tcW w:w="15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bCs/>
                <w:kern w:val="0"/>
                <w:szCs w:val="21"/>
              </w:rPr>
              <w:t>n</w:t>
            </w:r>
          </w:p>
        </w:tc>
        <w:tc>
          <w:tcPr>
            <w:tcW w:w="3478" w:type="dxa"/>
            <w:gridSpan w:val="2"/>
            <w:tcBorders>
              <w:bottom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A</w:t>
            </w:r>
            <w:r>
              <w:rPr>
                <w:rFonts w:ascii="Times New Roman" w:hAnsi="Times New Roman" w:cs="Times New Roman" w:eastAsiaTheme="minorEastAsia"/>
                <w:bCs/>
                <w:color w:val="FF000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bCs/>
                <w:kern w:val="0"/>
                <w:szCs w:val="21"/>
              </w:rPr>
              <w:t>蛋白表达</w:t>
            </w:r>
          </w:p>
        </w:tc>
        <w:tc>
          <w:tcPr>
            <w:tcW w:w="1537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</w:rPr>
              <w:t>卡方值</w:t>
            </w:r>
          </w:p>
        </w:tc>
        <w:tc>
          <w:tcPr>
            <w:tcW w:w="1537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bCs/>
                <w:kern w:val="0"/>
                <w:szCs w:val="21"/>
              </w:rPr>
              <w:t xml:space="preserve">P </w:t>
            </w:r>
            <w:r>
              <w:rPr>
                <w:rFonts w:hint="eastAsia" w:ascii="Times New Roman" w:hAnsi="Times New Roman" w:cs="Times New Roman" w:eastAsiaTheme="minorEastAsia"/>
                <w:bCs/>
                <w:kern w:val="0"/>
                <w:szCs w:val="21"/>
              </w:rPr>
              <w:t>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</w:rPr>
            </w:pPr>
          </w:p>
        </w:tc>
        <w:tc>
          <w:tcPr>
            <w:tcW w:w="15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</w:rPr>
            </w:pPr>
          </w:p>
        </w:tc>
        <w:tc>
          <w:tcPr>
            <w:tcW w:w="1766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bCs/>
                <w:kern w:val="0"/>
                <w:szCs w:val="21"/>
              </w:rPr>
              <w:t>High(%)</w:t>
            </w:r>
          </w:p>
        </w:tc>
        <w:tc>
          <w:tcPr>
            <w:tcW w:w="1712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bCs/>
                <w:kern w:val="0"/>
                <w:szCs w:val="21"/>
              </w:rPr>
              <w:t>Low(%)</w:t>
            </w:r>
          </w:p>
        </w:tc>
        <w:tc>
          <w:tcPr>
            <w:tcW w:w="153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</w:rPr>
            </w:pPr>
          </w:p>
        </w:tc>
        <w:tc>
          <w:tcPr>
            <w:tcW w:w="153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</w:rPr>
              <w:t>癌</w:t>
            </w:r>
          </w:p>
        </w:tc>
        <w:tc>
          <w:tcPr>
            <w:tcW w:w="1550" w:type="dxa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</w:rPr>
              <w:t>2</w:t>
            </w:r>
            <w:r>
              <w:rPr>
                <w:rFonts w:ascii="Times New Roman" w:hAnsi="Times New Roman" w:cs="Times New Roman" w:eastAsiaTheme="minorEastAsia"/>
              </w:rPr>
              <w:t>0</w:t>
            </w:r>
          </w:p>
        </w:tc>
        <w:tc>
          <w:tcPr>
            <w:tcW w:w="1766" w:type="dxa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</w:rPr>
              <w:t>8</w:t>
            </w:r>
            <w:r>
              <w:rPr>
                <w:rFonts w:ascii="Times New Roman" w:hAnsi="Times New Roman" w:cs="Times New Roman" w:eastAsiaTheme="minorEastAsia"/>
              </w:rPr>
              <w:t>0</w:t>
            </w:r>
          </w:p>
        </w:tc>
        <w:tc>
          <w:tcPr>
            <w:tcW w:w="1712" w:type="dxa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</w:rPr>
              <w:t>2</w:t>
            </w:r>
            <w:r>
              <w:rPr>
                <w:rFonts w:ascii="Times New Roman" w:hAnsi="Times New Roman" w:cs="Times New Roman" w:eastAsiaTheme="minorEastAsia"/>
              </w:rPr>
              <w:t>2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</w:rPr>
              <w:t>8</w:t>
            </w:r>
            <w:r>
              <w:rPr>
                <w:rFonts w:ascii="Times New Roman" w:hAnsi="Times New Roman" w:cs="Times New Roman" w:eastAsiaTheme="minorEastAsia"/>
              </w:rPr>
              <w:t>2.185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color w:val="FF0000"/>
              </w:rPr>
              <w:t>0.000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</w:rPr>
              <w:t>癌旁</w:t>
            </w:r>
          </w:p>
        </w:tc>
        <w:tc>
          <w:tcPr>
            <w:tcW w:w="1550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</w:rPr>
              <w:t>2</w:t>
            </w:r>
            <w:r>
              <w:rPr>
                <w:rFonts w:ascii="Times New Roman" w:hAnsi="Times New Roman" w:cs="Times New Roman" w:eastAsiaTheme="minorEastAsia"/>
              </w:rPr>
              <w:t>0</w:t>
            </w:r>
          </w:p>
        </w:tc>
        <w:tc>
          <w:tcPr>
            <w:tcW w:w="1766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</w:rPr>
              <w:t>5</w:t>
            </w:r>
            <w:r>
              <w:rPr>
                <w:rFonts w:ascii="Times New Roman" w:hAnsi="Times New Roman" w:cs="Times New Roman" w:eastAsiaTheme="minorEastAsia"/>
              </w:rPr>
              <w:t>5</w:t>
            </w:r>
          </w:p>
        </w:tc>
        <w:tc>
          <w:tcPr>
            <w:tcW w:w="1537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</w:rPr>
            </w:pPr>
          </w:p>
        </w:tc>
        <w:tc>
          <w:tcPr>
            <w:tcW w:w="1537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</w:tbl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  <w:bookmarkStart w:id="0" w:name="_GoBack"/>
      <w:bookmarkEnd w:id="0"/>
    </w:p>
    <w:p>
      <w:pPr>
        <w:ind w:firstLine="0" w:firstLineChars="0"/>
        <w:rPr>
          <w:rFonts w:cs="Times New Roman"/>
        </w:rPr>
      </w:pPr>
    </w:p>
    <w:sectPr>
      <w:headerReference r:id="rId5" w:type="default"/>
      <w:footerReference r:id="rId6" w:type="default"/>
      <w:pgSz w:w="11906" w:h="16838"/>
      <w:pgMar w:top="1134" w:right="1134" w:bottom="1134" w:left="1134" w:header="794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-1270</wp:posOffset>
              </wp:positionV>
              <wp:extent cx="6120130" cy="5080"/>
              <wp:effectExtent l="0" t="0" r="0" b="0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717550" y="9812020"/>
                        <a:ext cx="6120130" cy="508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-0.1pt;height:0.4pt;width:481.9pt;z-index:251659264;mso-width-relative:page;mso-height-relative:page;" filled="f" stroked="t" coordsize="21600,21600" o:gfxdata="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y7VYPUAAAABAEAAA8AAAAAAAAAAQAgAAAAIgAAAGRycy9kb3ducmV2LnhtbFBLAQIUABQAAAAI&#10;AIdO4kDipk1G8QEAAMADAAAOAAAAAAAAAAEAIAAAACMBAABkcnMvZTJvRG9jLnhtbFBLBQYAAAAA&#10;BgAGAFkBAACGBQAAAAA=&#10;">
              <v:fill on="f" focussize="0,0"/>
              <v:stroke weight="1pt" color="#000000 [3213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sz w:val="21"/>
        <w:szCs w:val="21"/>
      </w:rPr>
      <w:t>地址：长沙高新开发区麓云路100号兴工国际产业园11栋303B            网址：http://www.afantibody.cn/</w:t>
    </w:r>
  </w:p>
  <w:p>
    <w:pPr>
      <w:ind w:firstLine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ind w:firstLine="0" w:firstLineChars="0"/>
      <w:jc w:val="left"/>
      <w:rPr>
        <w:b/>
        <w:bCs/>
        <w:sz w:val="28"/>
        <w:szCs w:val="28"/>
      </w:rPr>
    </w:pPr>
    <w:r>
      <w:rPr>
        <w:rFonts w:hint="eastAsia"/>
      </w:rPr>
      <w:drawing>
        <wp:inline distT="0" distB="0" distL="114300" distR="114300">
          <wp:extent cx="1296670" cy="493395"/>
          <wp:effectExtent l="0" t="0" r="0" b="0"/>
          <wp:docPr id="1" name="图片 1" descr="艾方生物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艾方生物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667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</w:t>
    </w:r>
    <w:r>
      <w:rPr>
        <w:rFonts w:hint="eastAsia"/>
        <w:b/>
        <w:bCs/>
        <w:sz w:val="28"/>
        <w:szCs w:val="28"/>
        <w:lang w:val="en-US" w:eastAsia="zh-CN"/>
      </w:rPr>
      <w:t>湖南艾方</w:t>
    </w:r>
    <w:r>
      <w:rPr>
        <w:rFonts w:hint="eastAsia"/>
        <w:b/>
        <w:bCs/>
        <w:sz w:val="28"/>
        <w:szCs w:val="28"/>
      </w:rPr>
      <w:t>生物</w:t>
    </w:r>
    <w:r>
      <w:rPr>
        <w:rFonts w:hint="eastAsia"/>
        <w:b/>
        <w:bCs/>
        <w:sz w:val="28"/>
        <w:szCs w:val="28"/>
        <w:lang w:val="en-US" w:eastAsia="zh-CN"/>
      </w:rPr>
      <w:t>科技</w:t>
    </w:r>
    <w:r>
      <w:rPr>
        <w:rFonts w:hint="eastAsia"/>
        <w:b/>
        <w:bCs/>
        <w:sz w:val="28"/>
        <w:szCs w:val="28"/>
      </w:rPr>
      <w:t>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RmYmY0NWE3ODI0NTJmYmE5NDNkZjQ4YjlmNjI4MjgifQ=="/>
  </w:docVars>
  <w:rsids>
    <w:rsidRoot w:val="62EA30E7"/>
    <w:rsid w:val="00036D77"/>
    <w:rsid w:val="001C4D48"/>
    <w:rsid w:val="003442A0"/>
    <w:rsid w:val="00363936"/>
    <w:rsid w:val="003B1EC7"/>
    <w:rsid w:val="003E705F"/>
    <w:rsid w:val="00486299"/>
    <w:rsid w:val="004C4DCA"/>
    <w:rsid w:val="00583664"/>
    <w:rsid w:val="005A14CB"/>
    <w:rsid w:val="006F2BAD"/>
    <w:rsid w:val="007C4EEC"/>
    <w:rsid w:val="00B47C9B"/>
    <w:rsid w:val="00CA322B"/>
    <w:rsid w:val="00D36205"/>
    <w:rsid w:val="00E23B07"/>
    <w:rsid w:val="00EA6E3E"/>
    <w:rsid w:val="02171CFC"/>
    <w:rsid w:val="0442248D"/>
    <w:rsid w:val="0B8B64C8"/>
    <w:rsid w:val="139C03FB"/>
    <w:rsid w:val="17692FF8"/>
    <w:rsid w:val="1BE340FE"/>
    <w:rsid w:val="1C60574F"/>
    <w:rsid w:val="1D2B75F3"/>
    <w:rsid w:val="23AB5450"/>
    <w:rsid w:val="27127645"/>
    <w:rsid w:val="2A425005"/>
    <w:rsid w:val="2DF674F5"/>
    <w:rsid w:val="32545820"/>
    <w:rsid w:val="3BC9430B"/>
    <w:rsid w:val="3C21664A"/>
    <w:rsid w:val="47056F93"/>
    <w:rsid w:val="4B4C0AC8"/>
    <w:rsid w:val="4BBB318D"/>
    <w:rsid w:val="4C9646F1"/>
    <w:rsid w:val="4D796F0D"/>
    <w:rsid w:val="4E3E6DEE"/>
    <w:rsid w:val="4ECF431D"/>
    <w:rsid w:val="4EF9349D"/>
    <w:rsid w:val="5633275D"/>
    <w:rsid w:val="5F166FCB"/>
    <w:rsid w:val="61826B9A"/>
    <w:rsid w:val="61C805A5"/>
    <w:rsid w:val="62EA30E7"/>
    <w:rsid w:val="63F20007"/>
    <w:rsid w:val="6CC938CF"/>
    <w:rsid w:val="711C28DA"/>
    <w:rsid w:val="73AC3271"/>
    <w:rsid w:val="74597DA3"/>
    <w:rsid w:val="7A2465E9"/>
    <w:rsid w:val="7AD63D87"/>
    <w:rsid w:val="7D5C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after="100" w:afterLines="100"/>
      <w:ind w:firstLine="0" w:firstLineChars="0"/>
      <w:jc w:val="left"/>
      <w:outlineLvl w:val="0"/>
    </w:pPr>
    <w:rPr>
      <w:b/>
      <w:kern w:val="44"/>
      <w:sz w:val="2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/>
      <w:ind w:firstLine="0" w:firstLineChars="0"/>
      <w:jc w:val="left"/>
      <w:outlineLvl w:val="1"/>
    </w:pPr>
    <w:rPr>
      <w:b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spacing w:before="260" w:after="260" w:line="240" w:lineRule="auto"/>
      <w:ind w:firstLine="0" w:firstLineChars="0"/>
      <w:jc w:val="left"/>
      <w:outlineLvl w:val="2"/>
    </w:pPr>
    <w:rPr>
      <w:rFonts w:eastAsia="黑体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60" w:after="260"/>
      <w:ind w:firstLine="0" w:firstLineChars="0"/>
      <w:outlineLvl w:val="3"/>
    </w:p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8">
    <w:name w:val="toc 2"/>
    <w:basedOn w:val="1"/>
    <w:next w:val="1"/>
    <w:qFormat/>
    <w:uiPriority w:val="0"/>
    <w:pPr>
      <w:widowControl/>
      <w:tabs>
        <w:tab w:val="right" w:leader="dot" w:pos="9062"/>
      </w:tabs>
      <w:spacing w:after="100"/>
      <w:ind w:left="221"/>
      <w:jc w:val="left"/>
    </w:pPr>
    <w:rPr>
      <w:rFonts w:ascii="Calibri" w:hAnsi="Calibri"/>
      <w:kern w:val="0"/>
      <w:sz w:val="22"/>
      <w:szCs w:val="22"/>
    </w:rPr>
  </w:style>
  <w:style w:type="paragraph" w:styleId="9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1">
    <w:name w:val="Table Grid"/>
    <w:basedOn w:val="10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一级"/>
    <w:basedOn w:val="1"/>
    <w:qFormat/>
    <w:uiPriority w:val="0"/>
    <w:pPr>
      <w:jc w:val="left"/>
    </w:pPr>
    <w:rPr>
      <w:rFonts w:eastAsia="黑体" w:cs="Times New Roman"/>
      <w:bCs/>
      <w:sz w:val="28"/>
    </w:rPr>
  </w:style>
  <w:style w:type="paragraph" w:customStyle="1" w:styleId="14">
    <w:name w:val="四级"/>
    <w:basedOn w:val="1"/>
    <w:qFormat/>
    <w:uiPriority w:val="0"/>
    <w:pPr>
      <w:keepNext/>
      <w:keepLines/>
      <w:spacing w:before="260" w:after="260"/>
      <w:outlineLvl w:val="1"/>
    </w:pPr>
    <w:rPr>
      <w:rFonts w:eastAsia="黑体" w:cs="Times New Roman"/>
      <w:bCs/>
    </w:rPr>
  </w:style>
  <w:style w:type="paragraph" w:customStyle="1" w:styleId="15">
    <w:name w:val="二、三级"/>
    <w:basedOn w:val="1"/>
    <w:qFormat/>
    <w:uiPriority w:val="0"/>
    <w:pPr>
      <w:keepNext/>
      <w:keepLines/>
      <w:spacing w:before="260" w:after="260"/>
      <w:outlineLvl w:val="1"/>
    </w:pPr>
    <w:rPr>
      <w:rFonts w:eastAsia="黑体" w:cs="Times New Roman"/>
      <w:bCs/>
    </w:rPr>
  </w:style>
  <w:style w:type="character" w:customStyle="1" w:styleId="16">
    <w:name w:val="标题 3 字符"/>
    <w:link w:val="4"/>
    <w:qFormat/>
    <w:uiPriority w:val="0"/>
    <w:rPr>
      <w:rFonts w:ascii="Times New Roman" w:hAnsi="Times New Roman" w:eastAsia="黑体"/>
    </w:rPr>
  </w:style>
  <w:style w:type="character" w:customStyle="1" w:styleId="17">
    <w:name w:val="标题 字符"/>
    <w:basedOn w:val="12"/>
    <w:link w:val="9"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267</Words>
  <Characters>1524</Characters>
  <Lines>12</Lines>
  <Paragraphs>3</Paragraphs>
  <TotalTime>0</TotalTime>
  <ScaleCrop>false</ScaleCrop>
  <LinksUpToDate>false</LinksUpToDate>
  <CharactersWithSpaces>1788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2023-10-27T12:50:00Z</dcterms:created>
  <dc:creator>茗</dc:creator>
  <cp:lastModifiedBy>Administrator</cp:lastModifiedBy>
  <dcterms:modified xsi:type="dcterms:W3CDTF">2023-10-28T03:58:45Z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644160095AB0423E9536D4E742517922_11</vt:lpwstr>
  </property>
</Properties>
</file>